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25" w:rsidRPr="0044629B" w:rsidRDefault="00AB0A25" w:rsidP="00AB0A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</w:rPr>
        <w:t>Стул SHT-S</w:t>
      </w:r>
      <w:r w:rsidR="00A64AEB">
        <w:rPr>
          <w:rFonts w:ascii="Helvetica" w:hAnsi="Helvetica" w:cs="Helvetica"/>
          <w:b/>
          <w:bCs/>
          <w:color w:val="000000"/>
          <w:sz w:val="25"/>
          <w:szCs w:val="25"/>
          <w:lang w:val="en-US"/>
        </w:rPr>
        <w:t>T</w:t>
      </w:r>
      <w:r w:rsidR="00A64AEB" w:rsidRPr="00305EAB">
        <w:rPr>
          <w:rFonts w:ascii="Helvetica" w:hAnsi="Helvetica" w:cs="Helvetica"/>
          <w:b/>
          <w:bCs/>
          <w:color w:val="000000"/>
          <w:sz w:val="25"/>
          <w:szCs w:val="25"/>
        </w:rPr>
        <w:t>29/</w:t>
      </w:r>
      <w:r w:rsidR="00A64AEB">
        <w:rPr>
          <w:rFonts w:ascii="Helvetica" w:hAnsi="Helvetica" w:cs="Helvetica"/>
          <w:b/>
          <w:bCs/>
          <w:color w:val="000000"/>
          <w:sz w:val="25"/>
          <w:szCs w:val="25"/>
          <w:lang w:val="en-US"/>
        </w:rPr>
        <w:t>S</w:t>
      </w:r>
      <w:r w:rsidR="00EC2322" w:rsidRPr="00EC2322">
        <w:rPr>
          <w:rFonts w:ascii="Helvetica" w:hAnsi="Helvetica" w:cs="Helvetica"/>
          <w:b/>
          <w:bCs/>
          <w:color w:val="000000"/>
          <w:sz w:val="25"/>
          <w:szCs w:val="25"/>
        </w:rPr>
        <w:t>6</w:t>
      </w:r>
      <w:r w:rsidR="00EC2322" w:rsidRPr="0044629B">
        <w:rPr>
          <w:rFonts w:ascii="Helvetica" w:hAnsi="Helvetica" w:cs="Helvetica"/>
          <w:b/>
          <w:bCs/>
          <w:color w:val="000000"/>
          <w:sz w:val="25"/>
          <w:szCs w:val="25"/>
        </w:rPr>
        <w:t>4</w:t>
      </w:r>
    </w:p>
    <w:p w:rsidR="00AB0A25" w:rsidRDefault="00AB0A25" w:rsidP="00AB0A25">
      <w:pPr>
        <w:rPr>
          <w:rFonts w:ascii="Arial" w:hAnsi="Arial" w:cs="Arial"/>
          <w:sz w:val="20"/>
          <w:szCs w:val="20"/>
        </w:rPr>
      </w:pPr>
    </w:p>
    <w:p w:rsidR="001D7D9C" w:rsidRPr="002701FF" w:rsidRDefault="001D7D9C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>Соответствие требованиям ГОСТ 19917-2014 "Мебель для сидения и лежани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я. Общие технические условия"</w:t>
      </w:r>
    </w:p>
    <w:p w:rsidR="001D7D9C" w:rsidRDefault="001D7D9C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Конструкция: Пластиковое сидение,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металлический каркас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</w:p>
    <w:p w:rsidR="00A64AEB" w:rsidRPr="00305EAB" w:rsidRDefault="00A64AEB" w:rsidP="00346F2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  <w:sz w:val="25"/>
          <w:szCs w:val="25"/>
        </w:rPr>
      </w:pPr>
    </w:p>
    <w:p w:rsidR="00A64AEB" w:rsidRPr="00903949" w:rsidRDefault="001D7D9C" w:rsidP="00273F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32"/>
          <w:szCs w:val="32"/>
          <w:lang w:val="en-US"/>
        </w:rPr>
      </w:pPr>
      <w:r w:rsidRPr="001D7D9C">
        <w:rPr>
          <w:rFonts w:asciiTheme="minorHAnsi" w:hAnsiTheme="minorHAnsi" w:cstheme="minorHAnsi"/>
          <w:bCs/>
          <w:color w:val="000000"/>
          <w:sz w:val="32"/>
          <w:szCs w:val="32"/>
        </w:rPr>
        <w:t>Каркас стула SHT-S</w:t>
      </w:r>
      <w:r w:rsidR="00EC2322">
        <w:rPr>
          <w:rFonts w:asciiTheme="minorHAnsi" w:hAnsiTheme="minorHAnsi" w:cstheme="minorHAnsi"/>
          <w:bCs/>
          <w:color w:val="000000"/>
          <w:sz w:val="32"/>
          <w:szCs w:val="32"/>
          <w:lang w:val="en-US"/>
        </w:rPr>
        <w:t>64</w:t>
      </w:r>
    </w:p>
    <w:p w:rsidR="005B7142" w:rsidRPr="001D7D9C" w:rsidRDefault="00A64AEB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Каркас стула представляет собой</w:t>
      </w:r>
      <w:r w:rsidR="00410F7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металлическую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сварную конструкцию, </w:t>
      </w:r>
      <w:r w:rsidR="00004E04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 которой передние и задние опоры выполнены из  трубы Ø18мм с толщиной стенки 1,5мм, стяжки и рамка из </w:t>
      </w:r>
      <w:r w:rsidR="00860FF7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проволоки</w:t>
      </w:r>
      <w:r w:rsidR="00004E04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Ø5мм.</w:t>
      </w:r>
    </w:p>
    <w:p w:rsidR="002F5DF3" w:rsidRPr="001D7D9C" w:rsidRDefault="002F5DF3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Стяжки из проволоки облегчают визуальный вид каркаса, но при этом делают его прочным и надежным. </w:t>
      </w:r>
    </w:p>
    <w:p w:rsidR="00D161B7" w:rsidRPr="001D7D9C" w:rsidRDefault="00D161B7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Крепление каркаса стула к сидению осуществляется при помощи четырёх болтов М6х12, четырёх увеличенных шайб Ø6 и четырёх шайб </w:t>
      </w:r>
      <w:proofErr w:type="spellStart"/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гровера</w:t>
      </w:r>
      <w:proofErr w:type="spellEnd"/>
      <w:r w:rsidR="002F5DF3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Каркас стула </w:t>
      </w:r>
      <w:r w:rsidR="007F36A5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окрашен износостойкой порошковой краской (цвет может быть любым).</w:t>
      </w:r>
    </w:p>
    <w:p w:rsidR="007F36A5" w:rsidRPr="001D7D9C" w:rsidRDefault="007F36A5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</w:t>
      </w:r>
      <w:r w:rsidR="00305EAB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На концах опор установлены пластиковые полусферические заглушки, предотвращающие повреждения покрытия пола</w:t>
      </w:r>
      <w:r w:rsidR="00305EAB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</w:p>
    <w:p w:rsidR="00305EAB" w:rsidRPr="001D7D9C" w:rsidRDefault="002F5DF3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Максимальная статическая нагрузка - 260 кг.</w:t>
      </w:r>
    </w:p>
    <w:p w:rsidR="00305EAB" w:rsidRPr="001D7D9C" w:rsidRDefault="00305EAB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Габаритные размеры каркаса стула: </w:t>
      </w:r>
    </w:p>
    <w:p w:rsidR="00346F2D" w:rsidRPr="001D7D9C" w:rsidRDefault="00983DCA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Глубина</w:t>
      </w:r>
      <w:r w:rsidR="00346F2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– </w:t>
      </w:r>
      <w:r w:rsidR="0044629B" w:rsidRPr="00730E99">
        <w:rPr>
          <w:rFonts w:asciiTheme="minorHAnsi" w:hAnsiTheme="minorHAnsi" w:cstheme="minorHAnsi"/>
          <w:bCs/>
          <w:color w:val="000000"/>
          <w:sz w:val="25"/>
          <w:szCs w:val="25"/>
        </w:rPr>
        <w:t>465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AD2013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983DCA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Ширина</w:t>
      </w:r>
      <w:r w:rsidR="00346F2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– 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4</w:t>
      </w:r>
      <w:r w:rsidR="0044629B" w:rsidRPr="00730E99">
        <w:rPr>
          <w:rFonts w:asciiTheme="minorHAnsi" w:hAnsiTheme="minorHAnsi" w:cstheme="minorHAnsi"/>
          <w:bCs/>
          <w:color w:val="000000"/>
          <w:sz w:val="25"/>
          <w:szCs w:val="25"/>
        </w:rPr>
        <w:t>50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AD2013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Высота – </w:t>
      </w:r>
      <w:r w:rsidR="0044629B">
        <w:rPr>
          <w:rFonts w:asciiTheme="minorHAnsi" w:hAnsiTheme="minorHAnsi" w:cstheme="minorHAnsi"/>
          <w:bCs/>
          <w:color w:val="000000"/>
          <w:sz w:val="25"/>
          <w:szCs w:val="25"/>
        </w:rPr>
        <w:t>4</w:t>
      </w:r>
      <w:proofErr w:type="spellStart"/>
      <w:r w:rsidR="0044629B">
        <w:rPr>
          <w:rFonts w:asciiTheme="minorHAnsi" w:hAnsiTheme="minorHAnsi" w:cstheme="minorHAnsi"/>
          <w:bCs/>
          <w:color w:val="000000"/>
          <w:sz w:val="25"/>
          <w:szCs w:val="25"/>
          <w:lang w:val="en-US"/>
        </w:rPr>
        <w:t>4</w:t>
      </w:r>
      <w:proofErr w:type="spellEnd"/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 ±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AD2013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2F5DF3" w:rsidRDefault="002F5DF3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8643D" w:rsidRDefault="0044629B" w:rsidP="0078643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noProof/>
          <w:color w:val="000000"/>
          <w:sz w:val="25"/>
          <w:szCs w:val="25"/>
        </w:rPr>
        <w:drawing>
          <wp:inline distT="0" distB="0" distL="0" distR="0">
            <wp:extent cx="2117702" cy="20288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91" cy="2035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43D" w:rsidRDefault="0078643D" w:rsidP="0090394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8643D" w:rsidRPr="00903949" w:rsidRDefault="0078643D" w:rsidP="009039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32"/>
          <w:szCs w:val="32"/>
          <w:lang w:val="en-US"/>
        </w:rPr>
      </w:pPr>
      <w:r>
        <w:rPr>
          <w:rFonts w:asciiTheme="minorHAnsi" w:hAnsiTheme="minorHAnsi" w:cstheme="minorHAnsi"/>
          <w:bCs/>
          <w:color w:val="000000"/>
          <w:sz w:val="32"/>
          <w:szCs w:val="32"/>
        </w:rPr>
        <w:t>Сидение</w:t>
      </w:r>
      <w:r w:rsidRPr="001D7D9C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SHT-S</w:t>
      </w:r>
      <w:r>
        <w:rPr>
          <w:rFonts w:asciiTheme="minorHAnsi" w:hAnsiTheme="minorHAnsi" w:cstheme="minorHAnsi"/>
          <w:bCs/>
          <w:color w:val="000000"/>
          <w:sz w:val="32"/>
          <w:szCs w:val="32"/>
        </w:rPr>
        <w:t>T</w:t>
      </w:r>
      <w:r>
        <w:rPr>
          <w:rFonts w:asciiTheme="minorHAnsi" w:hAnsiTheme="minorHAnsi" w:cstheme="minorHAnsi"/>
          <w:bCs/>
          <w:color w:val="000000"/>
          <w:sz w:val="32"/>
          <w:szCs w:val="32"/>
          <w:lang w:val="en-US"/>
        </w:rPr>
        <w:t>29</w:t>
      </w:r>
    </w:p>
    <w:p w:rsidR="004D076C" w:rsidRPr="001D7D9C" w:rsidRDefault="00A64AEB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Сиден</w:t>
      </w:r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ье представляет из себя цельнолитое </w:t>
      </w:r>
      <w:proofErr w:type="gramStart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изделие</w:t>
      </w:r>
      <w:proofErr w:type="gramEnd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изготовленное из прочного </w:t>
      </w:r>
      <w:proofErr w:type="spellStart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стеклонаполне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н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н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ого</w:t>
      </w:r>
      <w:proofErr w:type="spellEnd"/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пластика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(ППСВ-20) </w:t>
      </w:r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с использованием </w:t>
      </w:r>
      <w:proofErr w:type="spellStart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светостабилизатора</w:t>
      </w:r>
      <w:proofErr w:type="spellEnd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, который необходим для снижения вредного воздействия окружающей среды особенно </w:t>
      </w:r>
      <w:proofErr w:type="spellStart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ультрофиалетового</w:t>
      </w:r>
      <w:proofErr w:type="spellEnd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спек</w:t>
      </w:r>
      <w:r w:rsidR="00032439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т</w:t>
      </w:r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ра. Толщина пластика в рабочей зоне не менее 5мм. По всему внешнему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контуру (периметру) с</w:t>
      </w:r>
      <w:r w:rsidR="004D076C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иденье имеет </w:t>
      </w:r>
      <w:proofErr w:type="spellStart"/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отбортовку</w:t>
      </w:r>
      <w:proofErr w:type="spellEnd"/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толщиной не более 8мм и </w:t>
      </w:r>
      <w:r w:rsidR="004D076C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глубину 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не менее 4,5мм</w:t>
      </w:r>
      <w:r w:rsidR="004D076C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, что увеличивает прочность и упругость сидения в целом.</w:t>
      </w:r>
    </w:p>
    <w:p w:rsidR="0063653A" w:rsidRPr="001D7D9C" w:rsidRDefault="004D076C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 Наличие </w:t>
      </w:r>
      <w:proofErr w:type="spellStart"/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отбортовки</w:t>
      </w:r>
      <w:proofErr w:type="spellEnd"/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по периметру в совокупности с уменьш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ен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ной шириной спинки в её основании до 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380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позволяет достичь оптимальной упругости для комфортной посадки. </w:t>
      </w:r>
      <w:r w:rsidR="00AD2013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63653A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Для крепления сиден</w:t>
      </w:r>
      <w:r w:rsidR="00032439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ь</w:t>
      </w:r>
      <w:r w:rsidR="0063653A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я к каркасу оно имеет интегрированные металлические закладные элементы с резьбой М</w:t>
      </w:r>
      <w:proofErr w:type="gramStart"/>
      <w:r w:rsidR="0063653A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6</w:t>
      </w:r>
      <w:proofErr w:type="gramEnd"/>
      <w:r w:rsidR="0063653A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</w:p>
    <w:p w:rsidR="00A64AEB" w:rsidRPr="001D7D9C" w:rsidRDefault="0063653A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lastRenderedPageBreak/>
        <w:t xml:space="preserve">  При изготовлении цвет пластика может быть любым. </w:t>
      </w:r>
    </w:p>
    <w:p w:rsidR="001A7642" w:rsidRPr="001D7D9C" w:rsidRDefault="001A7642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1A7642" w:rsidRPr="001D7D9C" w:rsidRDefault="001A7642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AB0A25" w:rsidRPr="001D7D9C" w:rsidRDefault="0078643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8643D">
        <w:rPr>
          <w:rFonts w:asciiTheme="minorHAnsi" w:hAnsiTheme="minorHAnsi" w:cstheme="minorHAnsi"/>
          <w:bCs/>
          <w:color w:val="000000"/>
          <w:sz w:val="25"/>
          <w:szCs w:val="25"/>
        </w:rPr>
        <w:t>Функци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о</w:t>
      </w:r>
      <w:r w:rsidRPr="0078643D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нальные </w:t>
      </w:r>
      <w:r w:rsidR="00AB0A25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размеры</w:t>
      </w:r>
      <w:r w:rsidR="00346F2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сиденья</w:t>
      </w:r>
      <w:r w:rsidR="00AB0A25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346F2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ST29</w:t>
      </w:r>
      <w:r w:rsidR="00AB0A25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: </w:t>
      </w:r>
    </w:p>
    <w:p w:rsidR="00AB0A25" w:rsidRPr="001D7D9C" w:rsidRDefault="00AB0A25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Глубина –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48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AB0A25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Высота –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390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 w:rsidR="001A6927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590E93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Ширина спинки –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3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90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Ширина сиденья –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460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Глубина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посадки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–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360мм 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AB0A25" w:rsidRPr="001D7D9C" w:rsidRDefault="001A6927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Вес изделия –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2кг</w:t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346F2D" w:rsidRPr="001D7D9C" w:rsidRDefault="0078643D" w:rsidP="00903949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noProof/>
          <w:color w:val="000000"/>
          <w:sz w:val="25"/>
          <w:szCs w:val="25"/>
        </w:rPr>
        <w:drawing>
          <wp:inline distT="0" distB="0" distL="0" distR="0">
            <wp:extent cx="2569998" cy="2219325"/>
            <wp:effectExtent l="19050" t="0" r="175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998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93331D" w:rsidRPr="001D7D9C" w:rsidRDefault="0093331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Габаритные размеры стула</w:t>
      </w:r>
      <w:r w:rsidR="0078643D" w:rsidRPr="0078643D"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 </w:t>
      </w:r>
      <w:r w:rsidR="0078643D" w:rsidRPr="0078643D">
        <w:rPr>
          <w:rFonts w:asciiTheme="minorHAnsi" w:hAnsiTheme="minorHAnsi" w:cstheme="minorHAnsi"/>
          <w:bCs/>
          <w:color w:val="000000"/>
          <w:sz w:val="25"/>
          <w:szCs w:val="25"/>
        </w:rPr>
        <w:t>SHT-ST29/S</w:t>
      </w:r>
      <w:r w:rsidR="00FB0838" w:rsidRPr="00FB0838">
        <w:rPr>
          <w:rFonts w:asciiTheme="minorHAnsi" w:hAnsiTheme="minorHAnsi" w:cstheme="minorHAnsi"/>
          <w:bCs/>
          <w:color w:val="000000"/>
          <w:sz w:val="25"/>
          <w:szCs w:val="25"/>
        </w:rPr>
        <w:t>64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:</w:t>
      </w:r>
    </w:p>
    <w:p w:rsidR="0093331D" w:rsidRPr="001D7D9C" w:rsidRDefault="00A13F65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Ширина – </w:t>
      </w:r>
      <w:r w:rsidR="00730E99">
        <w:rPr>
          <w:rFonts w:asciiTheme="minorHAnsi" w:hAnsiTheme="minorHAnsi" w:cstheme="minorHAnsi"/>
          <w:bCs/>
          <w:color w:val="000000"/>
          <w:sz w:val="25"/>
          <w:szCs w:val="25"/>
        </w:rPr>
        <w:t>460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903949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1D7D9C" w:rsidRDefault="0093331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Глубина – </w:t>
      </w:r>
      <w:r w:rsidR="00FB0838" w:rsidRPr="00FB0838">
        <w:rPr>
          <w:rFonts w:asciiTheme="minorHAnsi" w:hAnsiTheme="minorHAnsi" w:cstheme="minorHAnsi"/>
          <w:bCs/>
          <w:color w:val="000000"/>
          <w:sz w:val="25"/>
          <w:szCs w:val="25"/>
        </w:rPr>
        <w:t>525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903949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30E99" w:rsidRDefault="00903949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– </w:t>
      </w:r>
      <w:r w:rsidR="00467FD8">
        <w:rPr>
          <w:rFonts w:asciiTheme="minorHAnsi" w:hAnsiTheme="minorHAnsi" w:cstheme="minorHAnsi"/>
          <w:bCs/>
          <w:color w:val="000000"/>
          <w:sz w:val="25"/>
          <w:szCs w:val="25"/>
        </w:rPr>
        <w:t>795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467FD8" w:rsidRPr="00467FD8" w:rsidRDefault="00467FD8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Высота до посадочного места - 450 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903949" w:rsidRDefault="0093331D" w:rsidP="00903949">
      <w:pPr>
        <w:pStyle w:val="a3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Вес изделия – </w:t>
      </w:r>
      <w:r w:rsidR="00467FD8">
        <w:rPr>
          <w:rFonts w:asciiTheme="minorHAnsi" w:hAnsiTheme="minorHAnsi" w:cstheme="minorHAnsi"/>
          <w:bCs/>
          <w:color w:val="000000"/>
          <w:sz w:val="25"/>
          <w:szCs w:val="25"/>
        </w:rPr>
        <w:t>4</w:t>
      </w:r>
      <w:r w:rsidR="00903949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кг</w:t>
      </w:r>
      <w:r>
        <w:t xml:space="preserve">                                                </w:t>
      </w:r>
    </w:p>
    <w:p w:rsidR="0078643D" w:rsidRPr="007B2D02" w:rsidRDefault="0078643D" w:rsidP="0078643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Наличие эскиза предлагаемого изделия соответствует фотографическому изображению, приложенному к техническому заданию.  </w:t>
      </w:r>
    </w:p>
    <w:p w:rsidR="00AB0A25" w:rsidRPr="00FB0838" w:rsidRDefault="00467FD8" w:rsidP="00903949">
      <w:pPr>
        <w:ind w:firstLine="709"/>
        <w:rPr>
          <w:lang w:val="en-US"/>
        </w:rPr>
      </w:pPr>
      <w:r>
        <w:rPr>
          <w:noProof/>
        </w:rPr>
        <w:drawing>
          <wp:inline distT="0" distB="0" distL="0" distR="0">
            <wp:extent cx="2535376" cy="2886075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376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A25" w:rsidRPr="00FB0838" w:rsidSect="00C9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2638"/>
    <w:multiLevelType w:val="hybridMultilevel"/>
    <w:tmpl w:val="72102996"/>
    <w:lvl w:ilvl="0" w:tplc="38EE87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B0A25"/>
    <w:rsid w:val="00004E04"/>
    <w:rsid w:val="00032439"/>
    <w:rsid w:val="00033650"/>
    <w:rsid w:val="000754D2"/>
    <w:rsid w:val="000A0A17"/>
    <w:rsid w:val="000B7716"/>
    <w:rsid w:val="001A6927"/>
    <w:rsid w:val="001A7642"/>
    <w:rsid w:val="001D7D9C"/>
    <w:rsid w:val="00262B90"/>
    <w:rsid w:val="00273F10"/>
    <w:rsid w:val="00285C00"/>
    <w:rsid w:val="002F5DF3"/>
    <w:rsid w:val="00305EAB"/>
    <w:rsid w:val="00312659"/>
    <w:rsid w:val="00325B6A"/>
    <w:rsid w:val="00346F2D"/>
    <w:rsid w:val="00410F7D"/>
    <w:rsid w:val="00436D46"/>
    <w:rsid w:val="0044629B"/>
    <w:rsid w:val="00467FD8"/>
    <w:rsid w:val="004D076C"/>
    <w:rsid w:val="004F1E59"/>
    <w:rsid w:val="00590E93"/>
    <w:rsid w:val="005B7142"/>
    <w:rsid w:val="005C5356"/>
    <w:rsid w:val="0063653A"/>
    <w:rsid w:val="00647ACC"/>
    <w:rsid w:val="006D3099"/>
    <w:rsid w:val="006E31B3"/>
    <w:rsid w:val="00730E99"/>
    <w:rsid w:val="0078643D"/>
    <w:rsid w:val="007C70B0"/>
    <w:rsid w:val="007F36A5"/>
    <w:rsid w:val="0080668B"/>
    <w:rsid w:val="00860FF7"/>
    <w:rsid w:val="008F56DA"/>
    <w:rsid w:val="00903949"/>
    <w:rsid w:val="0093331D"/>
    <w:rsid w:val="00983DCA"/>
    <w:rsid w:val="00A13F65"/>
    <w:rsid w:val="00A52852"/>
    <w:rsid w:val="00A64AEB"/>
    <w:rsid w:val="00AB0A25"/>
    <w:rsid w:val="00AD2013"/>
    <w:rsid w:val="00AD4757"/>
    <w:rsid w:val="00BF341F"/>
    <w:rsid w:val="00C907E9"/>
    <w:rsid w:val="00CB5297"/>
    <w:rsid w:val="00D04100"/>
    <w:rsid w:val="00D161B7"/>
    <w:rsid w:val="00DB5FCC"/>
    <w:rsid w:val="00E4651B"/>
    <w:rsid w:val="00EC2322"/>
    <w:rsid w:val="00F81C81"/>
    <w:rsid w:val="00FB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7E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D7D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0A2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D7D9C"/>
    <w:rPr>
      <w:b/>
      <w:bCs/>
      <w:kern w:val="36"/>
      <w:sz w:val="48"/>
      <w:szCs w:val="48"/>
    </w:rPr>
  </w:style>
  <w:style w:type="paragraph" w:styleId="a4">
    <w:name w:val="Balloon Text"/>
    <w:basedOn w:val="a"/>
    <w:link w:val="a5"/>
    <w:rsid w:val="00AD20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D2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DC3D-F4E8-4310-BB47-D81AC5FC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Анна Валерьевна</dc:creator>
  <cp:lastModifiedBy>Lystsev_AV</cp:lastModifiedBy>
  <cp:revision>3</cp:revision>
  <cp:lastPrinted>2024-09-26T06:41:00Z</cp:lastPrinted>
  <dcterms:created xsi:type="dcterms:W3CDTF">2026-01-30T11:21:00Z</dcterms:created>
  <dcterms:modified xsi:type="dcterms:W3CDTF">2026-01-30T11:28:00Z</dcterms:modified>
</cp:coreProperties>
</file>